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34C0" w:rsidRPr="00FA3BE5" w:rsidRDefault="000034C0" w:rsidP="000034C0">
      <w:pPr>
        <w:pStyle w:val="ConsPlusNonformat"/>
        <w:jc w:val="center"/>
        <w:rPr>
          <w:rFonts w:ascii="Times New Roman" w:hAnsi="Times New Roman" w:cs="Times New Roman"/>
          <w:sz w:val="26"/>
          <w:szCs w:val="26"/>
        </w:rPr>
      </w:pPr>
      <w:r w:rsidRPr="00FA3BE5">
        <w:rPr>
          <w:rFonts w:ascii="Times New Roman" w:hAnsi="Times New Roman" w:cs="Times New Roman"/>
          <w:sz w:val="26"/>
          <w:szCs w:val="26"/>
        </w:rPr>
        <w:t>Заключение</w:t>
      </w:r>
      <w:r w:rsidRPr="00FA3BE5">
        <w:rPr>
          <w:rFonts w:ascii="Times New Roman" w:hAnsi="Times New Roman" w:cs="Times New Roman"/>
          <w:sz w:val="26"/>
          <w:szCs w:val="26"/>
        </w:rPr>
        <w:br/>
        <w:t>о результатах общественных обсуждений</w:t>
      </w:r>
    </w:p>
    <w:p w:rsidR="000034C0" w:rsidRPr="00FA3BE5" w:rsidRDefault="000034C0" w:rsidP="000034C0">
      <w:pPr>
        <w:pStyle w:val="ConsPlusNonformat"/>
        <w:ind w:firstLine="709"/>
        <w:jc w:val="both"/>
        <w:rPr>
          <w:rFonts w:ascii="Times New Roman" w:hAnsi="Times New Roman" w:cs="Times New Roman"/>
          <w:sz w:val="26"/>
          <w:szCs w:val="26"/>
        </w:rPr>
      </w:pPr>
    </w:p>
    <w:p w:rsidR="000034C0" w:rsidRPr="00FA3BE5" w:rsidRDefault="000034C0" w:rsidP="000034C0">
      <w:pPr>
        <w:pStyle w:val="ConsPlusNonformat"/>
        <w:jc w:val="both"/>
        <w:rPr>
          <w:rFonts w:ascii="Times New Roman" w:hAnsi="Times New Roman" w:cs="Times New Roman"/>
          <w:sz w:val="26"/>
          <w:szCs w:val="26"/>
        </w:rPr>
      </w:pPr>
      <w:r w:rsidRPr="00FA3BE5">
        <w:rPr>
          <w:rFonts w:ascii="Times New Roman" w:hAnsi="Times New Roman" w:cs="Times New Roman"/>
          <w:sz w:val="26"/>
          <w:szCs w:val="26"/>
        </w:rPr>
        <w:t>«2</w:t>
      </w:r>
      <w:r w:rsidR="00FA3BE5" w:rsidRPr="00FA3BE5">
        <w:rPr>
          <w:rFonts w:ascii="Times New Roman" w:hAnsi="Times New Roman" w:cs="Times New Roman"/>
          <w:sz w:val="26"/>
          <w:szCs w:val="26"/>
        </w:rPr>
        <w:t>9</w:t>
      </w:r>
      <w:r w:rsidRPr="00FA3BE5">
        <w:rPr>
          <w:rFonts w:ascii="Times New Roman" w:hAnsi="Times New Roman" w:cs="Times New Roman"/>
          <w:sz w:val="26"/>
          <w:szCs w:val="26"/>
        </w:rPr>
        <w:t>» июня 2020г.</w:t>
      </w:r>
    </w:p>
    <w:p w:rsidR="000034C0" w:rsidRPr="00FA3BE5" w:rsidRDefault="000034C0" w:rsidP="000034C0">
      <w:pPr>
        <w:pStyle w:val="ConsPlusNonformat"/>
        <w:ind w:firstLine="709"/>
        <w:jc w:val="both"/>
        <w:rPr>
          <w:rFonts w:ascii="Times New Roman" w:hAnsi="Times New Roman" w:cs="Times New Roman"/>
          <w:sz w:val="26"/>
          <w:szCs w:val="26"/>
        </w:rPr>
      </w:pPr>
    </w:p>
    <w:p w:rsidR="000034C0" w:rsidRPr="00FA3BE5" w:rsidRDefault="000034C0" w:rsidP="000034C0">
      <w:pPr>
        <w:pStyle w:val="ConsPlusNonformat"/>
        <w:ind w:firstLine="709"/>
        <w:jc w:val="both"/>
        <w:rPr>
          <w:sz w:val="26"/>
          <w:szCs w:val="26"/>
        </w:rPr>
      </w:pPr>
      <w:proofErr w:type="gramStart"/>
      <w:r w:rsidRPr="00FA3BE5">
        <w:rPr>
          <w:rFonts w:ascii="Times New Roman" w:hAnsi="Times New Roman" w:cs="Times New Roman"/>
          <w:sz w:val="26"/>
          <w:szCs w:val="26"/>
        </w:rPr>
        <w:t>Организатором общественных обсуждений – у</w:t>
      </w:r>
      <w:bookmarkStart w:id="0" w:name="_GoBack"/>
      <w:bookmarkEnd w:id="0"/>
      <w:r w:rsidRPr="00FA3BE5">
        <w:rPr>
          <w:rFonts w:ascii="Times New Roman" w:hAnsi="Times New Roman" w:cs="Times New Roman"/>
          <w:sz w:val="26"/>
          <w:szCs w:val="26"/>
        </w:rPr>
        <w:t>правлением архитектуры         и градостроительства Администрации ЯМР, проведены общественные обсуждения в соответствии с постановлением Администрации Ярославского муниципального района от 27.05.2020 № 94</w:t>
      </w:r>
      <w:r w:rsidR="00FA3BE5" w:rsidRPr="00FA3BE5">
        <w:rPr>
          <w:rFonts w:ascii="Times New Roman" w:hAnsi="Times New Roman" w:cs="Times New Roman"/>
          <w:sz w:val="26"/>
          <w:szCs w:val="26"/>
        </w:rPr>
        <w:t>3</w:t>
      </w:r>
      <w:r w:rsidRPr="00FA3BE5">
        <w:rPr>
          <w:rFonts w:ascii="Times New Roman" w:hAnsi="Times New Roman" w:cs="Times New Roman"/>
          <w:sz w:val="26"/>
          <w:szCs w:val="26"/>
        </w:rPr>
        <w:t xml:space="preserve"> «</w:t>
      </w:r>
      <w:r w:rsidR="00FA3BE5" w:rsidRPr="00FA3BE5">
        <w:rPr>
          <w:rFonts w:ascii="Times New Roman" w:hAnsi="Times New Roman" w:cs="Times New Roman"/>
          <w:sz w:val="26"/>
          <w:szCs w:val="26"/>
        </w:rPr>
        <w:t>О назначении общественных обсуждений по проекту планировки территории (проекту межевания в составе проекта планировки) «Распределительные газовые сети с. Курба» по проекту планировки территории (проекту межевания в составе проекта планировки) «Распределительные газовые сети с. Курба»</w:t>
      </w:r>
      <w:r w:rsidRPr="00FA3BE5">
        <w:rPr>
          <w:rFonts w:ascii="Times New Roman" w:hAnsi="Times New Roman" w:cs="Times New Roman"/>
          <w:sz w:val="26"/>
          <w:szCs w:val="26"/>
        </w:rPr>
        <w:t>.</w:t>
      </w:r>
      <w:proofErr w:type="gramEnd"/>
    </w:p>
    <w:p w:rsidR="000034C0" w:rsidRPr="00FA3BE5" w:rsidRDefault="000034C0" w:rsidP="000034C0">
      <w:pPr>
        <w:pStyle w:val="ConsPlusNonformat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FA3BE5">
        <w:rPr>
          <w:rFonts w:ascii="Times New Roman" w:hAnsi="Times New Roman" w:cs="Times New Roman"/>
          <w:sz w:val="26"/>
          <w:szCs w:val="26"/>
        </w:rPr>
        <w:t>В общественных обсуждениях приняло участие 0 человек, 0 организаций.</w:t>
      </w:r>
    </w:p>
    <w:p w:rsidR="000034C0" w:rsidRPr="00FA3BE5" w:rsidRDefault="000034C0" w:rsidP="000034C0">
      <w:pPr>
        <w:pStyle w:val="ConsPlusNonformat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FA3BE5">
        <w:rPr>
          <w:rFonts w:ascii="Times New Roman" w:hAnsi="Times New Roman" w:cs="Times New Roman"/>
          <w:sz w:val="26"/>
          <w:szCs w:val="26"/>
        </w:rPr>
        <w:t>По результатам общественных обсуждений составлен протокол общественных обсуждений от 2</w:t>
      </w:r>
      <w:r w:rsidR="00FA3BE5" w:rsidRPr="00FA3BE5">
        <w:rPr>
          <w:rFonts w:ascii="Times New Roman" w:hAnsi="Times New Roman" w:cs="Times New Roman"/>
          <w:sz w:val="26"/>
          <w:szCs w:val="26"/>
        </w:rPr>
        <w:t>6</w:t>
      </w:r>
      <w:r w:rsidRPr="00FA3BE5">
        <w:rPr>
          <w:rFonts w:ascii="Times New Roman" w:hAnsi="Times New Roman" w:cs="Times New Roman"/>
          <w:sz w:val="26"/>
          <w:szCs w:val="26"/>
        </w:rPr>
        <w:t>.05.2020, на основании которого подготовлено заключение о результатах общественных обсуждений.</w:t>
      </w:r>
    </w:p>
    <w:p w:rsidR="000034C0" w:rsidRPr="00FA3BE5" w:rsidRDefault="000034C0" w:rsidP="000034C0">
      <w:pPr>
        <w:pStyle w:val="ConsPlusNonformat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FA3BE5">
        <w:rPr>
          <w:rFonts w:ascii="Times New Roman" w:hAnsi="Times New Roman" w:cs="Times New Roman"/>
          <w:sz w:val="26"/>
          <w:szCs w:val="26"/>
        </w:rPr>
        <w:t xml:space="preserve">В период проведения общественных обсуждений замечания и предложения от участников общественных </w:t>
      </w:r>
      <w:r w:rsidR="00310E17" w:rsidRPr="00FA3BE5">
        <w:rPr>
          <w:rFonts w:ascii="Times New Roman" w:hAnsi="Times New Roman" w:cs="Times New Roman"/>
          <w:sz w:val="26"/>
          <w:szCs w:val="26"/>
        </w:rPr>
        <w:t xml:space="preserve">обсуждений </w:t>
      </w:r>
      <w:r w:rsidRPr="00FA3BE5">
        <w:rPr>
          <w:rFonts w:ascii="Times New Roman" w:hAnsi="Times New Roman" w:cs="Times New Roman"/>
          <w:sz w:val="26"/>
          <w:szCs w:val="26"/>
          <w:u w:val="single"/>
        </w:rPr>
        <w:t>не поступили</w:t>
      </w:r>
      <w:proofErr w:type="gramStart"/>
      <w:r w:rsidRPr="00FA3BE5">
        <w:rPr>
          <w:rFonts w:ascii="Times New Roman" w:hAnsi="Times New Roman" w:cs="Times New Roman"/>
          <w:sz w:val="26"/>
          <w:szCs w:val="26"/>
        </w:rPr>
        <w:t>..</w:t>
      </w:r>
      <w:proofErr w:type="gramEnd"/>
    </w:p>
    <w:p w:rsidR="000034C0" w:rsidRPr="00FA3BE5" w:rsidRDefault="000034C0" w:rsidP="000034C0">
      <w:pPr>
        <w:pStyle w:val="ConsPlusNonformat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FA3BE5">
        <w:rPr>
          <w:rFonts w:ascii="Times New Roman" w:hAnsi="Times New Roman" w:cs="Times New Roman"/>
          <w:sz w:val="26"/>
          <w:szCs w:val="26"/>
        </w:rPr>
        <w:t>2) от иных участников общественных обсуждений:</w:t>
      </w:r>
      <w:r w:rsidRPr="00FA3BE5">
        <w:rPr>
          <w:rFonts w:ascii="Times New Roman" w:hAnsi="Times New Roman" w:cs="Times New Roman"/>
          <w:sz w:val="26"/>
          <w:szCs w:val="26"/>
          <w:u w:val="single"/>
        </w:rPr>
        <w:t xml:space="preserve"> не поступили</w:t>
      </w:r>
      <w:r w:rsidRPr="00FA3BE5">
        <w:rPr>
          <w:rFonts w:ascii="Times New Roman" w:hAnsi="Times New Roman" w:cs="Times New Roman"/>
          <w:sz w:val="26"/>
          <w:szCs w:val="26"/>
        </w:rPr>
        <w:t>.</w:t>
      </w:r>
    </w:p>
    <w:p w:rsidR="000034C0" w:rsidRPr="00FA3BE5" w:rsidRDefault="000034C0" w:rsidP="000034C0">
      <w:pPr>
        <w:autoSpaceDE w:val="0"/>
        <w:autoSpaceDN w:val="0"/>
        <w:adjustRightInd w:val="0"/>
        <w:ind w:firstLine="709"/>
        <w:jc w:val="both"/>
        <w:outlineLvl w:val="0"/>
        <w:rPr>
          <w:sz w:val="26"/>
          <w:szCs w:val="26"/>
          <w:lang w:val="ru-RU"/>
        </w:rPr>
      </w:pPr>
      <w:r w:rsidRPr="00FA3BE5">
        <w:rPr>
          <w:sz w:val="26"/>
          <w:szCs w:val="26"/>
          <w:lang w:val="ru-RU"/>
        </w:rPr>
        <w:t xml:space="preserve">Рекомендации организатора публичных слушаний о целесообразности       или нецелесообразности учета внесенных участниками публичных слушаний предложений и замечаний: </w:t>
      </w:r>
      <w:r w:rsidRPr="00FA3BE5">
        <w:rPr>
          <w:sz w:val="26"/>
          <w:szCs w:val="26"/>
          <w:u w:val="single"/>
          <w:lang w:val="ru-RU"/>
        </w:rPr>
        <w:t>отсутствуют.</w:t>
      </w:r>
    </w:p>
    <w:p w:rsidR="000034C0" w:rsidRPr="00FA3BE5" w:rsidRDefault="000034C0" w:rsidP="000034C0">
      <w:pPr>
        <w:pStyle w:val="ConsPlusNonformat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FA3BE5">
        <w:rPr>
          <w:rFonts w:ascii="Times New Roman" w:hAnsi="Times New Roman" w:cs="Times New Roman"/>
          <w:sz w:val="26"/>
          <w:szCs w:val="26"/>
        </w:rPr>
        <w:t>Выводы по результатам общественных обсуждений:</w:t>
      </w:r>
    </w:p>
    <w:p w:rsidR="000034C0" w:rsidRPr="00FA3BE5" w:rsidRDefault="000034C0" w:rsidP="000034C0">
      <w:pPr>
        <w:ind w:firstLine="709"/>
        <w:jc w:val="both"/>
        <w:rPr>
          <w:sz w:val="26"/>
          <w:szCs w:val="26"/>
          <w:lang w:val="ru-RU"/>
        </w:rPr>
      </w:pPr>
      <w:proofErr w:type="gramStart"/>
      <w:r w:rsidRPr="00FA3BE5">
        <w:rPr>
          <w:sz w:val="26"/>
          <w:szCs w:val="26"/>
          <w:lang w:val="ru-RU"/>
        </w:rPr>
        <w:t xml:space="preserve">Проект </w:t>
      </w:r>
      <w:r w:rsidR="005A25F5" w:rsidRPr="00FA3BE5">
        <w:rPr>
          <w:sz w:val="26"/>
          <w:szCs w:val="26"/>
          <w:lang w:val="ru-RU"/>
        </w:rPr>
        <w:t>планировки территории (</w:t>
      </w:r>
      <w:r w:rsidR="00FA3BE5" w:rsidRPr="00FA3BE5">
        <w:rPr>
          <w:sz w:val="26"/>
          <w:szCs w:val="26"/>
          <w:lang w:val="ru-RU"/>
        </w:rPr>
        <w:t>проекта межевания в составе проекта планировки) «Распределительные газовые сети с. Курба</w:t>
      </w:r>
      <w:r w:rsidR="005A25F5" w:rsidRPr="00FA3BE5">
        <w:rPr>
          <w:sz w:val="26"/>
          <w:szCs w:val="26"/>
          <w:lang w:val="ru-RU"/>
        </w:rPr>
        <w:t>»</w:t>
      </w:r>
      <w:r w:rsidRPr="00FA3BE5">
        <w:rPr>
          <w:sz w:val="26"/>
          <w:szCs w:val="26"/>
          <w:lang w:val="ru-RU"/>
        </w:rPr>
        <w:t xml:space="preserve"> выполнен в соответствии </w:t>
      </w:r>
      <w:r w:rsidR="00310E17" w:rsidRPr="00FA3BE5">
        <w:rPr>
          <w:sz w:val="26"/>
          <w:szCs w:val="26"/>
          <w:lang w:val="ru-RU"/>
        </w:rPr>
        <w:t xml:space="preserve">               </w:t>
      </w:r>
      <w:r w:rsidRPr="00FA3BE5">
        <w:rPr>
          <w:sz w:val="26"/>
          <w:szCs w:val="26"/>
          <w:lang w:val="ru-RU"/>
        </w:rPr>
        <w:t>с требованиями, установленными Градостроительным кодексом Российской Федерации и Земельным кодексом Российской Федерации.</w:t>
      </w:r>
      <w:proofErr w:type="gramEnd"/>
    </w:p>
    <w:p w:rsidR="000034C0" w:rsidRPr="00FA3BE5" w:rsidRDefault="005A25F5" w:rsidP="000034C0">
      <w:pPr>
        <w:tabs>
          <w:tab w:val="left" w:pos="709"/>
        </w:tabs>
        <w:autoSpaceDE w:val="0"/>
        <w:autoSpaceDN w:val="0"/>
        <w:adjustRightInd w:val="0"/>
        <w:ind w:firstLine="709"/>
        <w:jc w:val="both"/>
        <w:rPr>
          <w:sz w:val="26"/>
          <w:szCs w:val="26"/>
          <w:lang w:val="ru-RU"/>
        </w:rPr>
      </w:pPr>
      <w:proofErr w:type="gramStart"/>
      <w:r w:rsidRPr="00FA3BE5">
        <w:rPr>
          <w:sz w:val="26"/>
          <w:szCs w:val="26"/>
          <w:lang w:val="ru-RU"/>
        </w:rPr>
        <w:t>Общественные обсуждения</w:t>
      </w:r>
      <w:r w:rsidR="000034C0" w:rsidRPr="00FA3BE5">
        <w:rPr>
          <w:sz w:val="26"/>
          <w:szCs w:val="26"/>
          <w:lang w:val="ru-RU"/>
        </w:rPr>
        <w:t xml:space="preserve"> по проекту планировки территории </w:t>
      </w:r>
      <w:r w:rsidRPr="00FA3BE5">
        <w:rPr>
          <w:sz w:val="26"/>
          <w:szCs w:val="26"/>
          <w:lang w:val="ru-RU"/>
        </w:rPr>
        <w:t>(</w:t>
      </w:r>
      <w:r w:rsidR="00FA3BE5" w:rsidRPr="00FA3BE5">
        <w:rPr>
          <w:sz w:val="26"/>
          <w:szCs w:val="26"/>
          <w:lang w:val="ru-RU"/>
        </w:rPr>
        <w:t>проект</w:t>
      </w:r>
      <w:r w:rsidR="00FA3BE5" w:rsidRPr="00FA3BE5">
        <w:rPr>
          <w:sz w:val="26"/>
          <w:szCs w:val="26"/>
          <w:lang w:val="ru-RU"/>
        </w:rPr>
        <w:t>у</w:t>
      </w:r>
      <w:r w:rsidR="00FA3BE5" w:rsidRPr="00FA3BE5">
        <w:rPr>
          <w:sz w:val="26"/>
          <w:szCs w:val="26"/>
          <w:lang w:val="ru-RU"/>
        </w:rPr>
        <w:t xml:space="preserve"> межевания в составе проекта планировки) «Распределительные газовые сети </w:t>
      </w:r>
      <w:r w:rsidR="00FA3BE5" w:rsidRPr="00FA3BE5">
        <w:rPr>
          <w:sz w:val="26"/>
          <w:szCs w:val="26"/>
          <w:lang w:val="ru-RU"/>
        </w:rPr>
        <w:t xml:space="preserve">          </w:t>
      </w:r>
      <w:r w:rsidR="00FA3BE5" w:rsidRPr="00FA3BE5">
        <w:rPr>
          <w:sz w:val="26"/>
          <w:szCs w:val="26"/>
          <w:lang w:val="ru-RU"/>
        </w:rPr>
        <w:t>с. Курба</w:t>
      </w:r>
      <w:r w:rsidRPr="00FA3BE5">
        <w:rPr>
          <w:sz w:val="26"/>
          <w:szCs w:val="26"/>
          <w:lang w:val="ru-RU"/>
        </w:rPr>
        <w:t>»</w:t>
      </w:r>
      <w:r w:rsidR="00310E17" w:rsidRPr="00FA3BE5">
        <w:rPr>
          <w:sz w:val="26"/>
          <w:szCs w:val="26"/>
          <w:lang w:val="ru-RU"/>
        </w:rPr>
        <w:t>,</w:t>
      </w:r>
      <w:r w:rsidRPr="00FA3BE5">
        <w:rPr>
          <w:sz w:val="26"/>
          <w:szCs w:val="26"/>
          <w:lang w:val="ru-RU"/>
        </w:rPr>
        <w:t xml:space="preserve"> </w:t>
      </w:r>
      <w:r w:rsidR="000034C0" w:rsidRPr="00FA3BE5">
        <w:rPr>
          <w:sz w:val="26"/>
          <w:szCs w:val="26"/>
          <w:lang w:val="ru-RU"/>
        </w:rPr>
        <w:t>проведенные в порядке, установленном действующим законодательством</w:t>
      </w:r>
      <w:r w:rsidR="00310E17" w:rsidRPr="00FA3BE5">
        <w:rPr>
          <w:sz w:val="26"/>
          <w:szCs w:val="26"/>
          <w:lang w:val="ru-RU"/>
        </w:rPr>
        <w:t>,</w:t>
      </w:r>
      <w:r w:rsidR="000034C0" w:rsidRPr="00FA3BE5">
        <w:rPr>
          <w:sz w:val="26"/>
          <w:szCs w:val="26"/>
          <w:lang w:val="ru-RU"/>
        </w:rPr>
        <w:t xml:space="preserve"> считать состоявшимися.</w:t>
      </w:r>
      <w:proofErr w:type="gramEnd"/>
      <w:r w:rsidR="000034C0" w:rsidRPr="00FA3BE5">
        <w:rPr>
          <w:sz w:val="26"/>
          <w:szCs w:val="26"/>
          <w:lang w:val="ru-RU"/>
        </w:rPr>
        <w:t xml:space="preserve"> </w:t>
      </w:r>
      <w:r w:rsidR="003A487D" w:rsidRPr="00FA3BE5">
        <w:rPr>
          <w:sz w:val="26"/>
          <w:szCs w:val="26"/>
          <w:lang w:val="ru-RU"/>
        </w:rPr>
        <w:t>Участникам общественных обсуждений</w:t>
      </w:r>
      <w:r w:rsidR="000034C0" w:rsidRPr="00FA3BE5">
        <w:rPr>
          <w:sz w:val="26"/>
          <w:szCs w:val="26"/>
          <w:lang w:val="ru-RU"/>
        </w:rPr>
        <w:t xml:space="preserve"> была обеспечена возможность участия в обсуждении проекта планировки территории (</w:t>
      </w:r>
      <w:r w:rsidR="003A487D" w:rsidRPr="00FA3BE5">
        <w:rPr>
          <w:sz w:val="26"/>
          <w:szCs w:val="26"/>
          <w:lang w:val="ru-RU"/>
        </w:rPr>
        <w:t xml:space="preserve">содержащего </w:t>
      </w:r>
      <w:r w:rsidR="000034C0" w:rsidRPr="00FA3BE5">
        <w:rPr>
          <w:sz w:val="26"/>
          <w:szCs w:val="26"/>
          <w:lang w:val="ru-RU"/>
        </w:rPr>
        <w:t xml:space="preserve">проект межевания </w:t>
      </w:r>
      <w:r w:rsidR="003A487D" w:rsidRPr="00FA3BE5">
        <w:rPr>
          <w:sz w:val="26"/>
          <w:szCs w:val="26"/>
          <w:lang w:val="ru-RU"/>
        </w:rPr>
        <w:t>территории</w:t>
      </w:r>
      <w:r w:rsidR="000034C0" w:rsidRPr="00FA3BE5">
        <w:rPr>
          <w:sz w:val="26"/>
          <w:szCs w:val="26"/>
          <w:lang w:val="ru-RU"/>
        </w:rPr>
        <w:t>).</w:t>
      </w:r>
    </w:p>
    <w:p w:rsidR="000034C0" w:rsidRPr="00FA3BE5" w:rsidRDefault="000034C0" w:rsidP="000034C0">
      <w:pPr>
        <w:ind w:right="-113" w:firstLine="709"/>
        <w:jc w:val="both"/>
        <w:rPr>
          <w:spacing w:val="-6"/>
          <w:sz w:val="26"/>
          <w:szCs w:val="26"/>
          <w:lang w:val="ru-RU"/>
        </w:rPr>
      </w:pPr>
      <w:r w:rsidRPr="00FA3BE5">
        <w:rPr>
          <w:sz w:val="26"/>
          <w:szCs w:val="26"/>
          <w:lang w:val="ru-RU"/>
        </w:rPr>
        <w:t xml:space="preserve">Организатор </w:t>
      </w:r>
      <w:r w:rsidR="003A487D" w:rsidRPr="00FA3BE5">
        <w:rPr>
          <w:sz w:val="26"/>
          <w:szCs w:val="26"/>
          <w:lang w:val="ru-RU"/>
        </w:rPr>
        <w:t>общественных обсуждений</w:t>
      </w:r>
      <w:r w:rsidRPr="00FA3BE5">
        <w:rPr>
          <w:sz w:val="26"/>
          <w:szCs w:val="26"/>
          <w:lang w:val="ru-RU"/>
        </w:rPr>
        <w:t xml:space="preserve"> считает </w:t>
      </w:r>
      <w:proofErr w:type="gramStart"/>
      <w:r w:rsidRPr="00FA3BE5">
        <w:rPr>
          <w:sz w:val="26"/>
          <w:szCs w:val="26"/>
          <w:lang w:val="ru-RU"/>
        </w:rPr>
        <w:t>возможным</w:t>
      </w:r>
      <w:proofErr w:type="gramEnd"/>
      <w:r w:rsidRPr="00FA3BE5">
        <w:rPr>
          <w:sz w:val="26"/>
          <w:szCs w:val="26"/>
          <w:lang w:val="ru-RU"/>
        </w:rPr>
        <w:t xml:space="preserve"> в соответствии            с ч. 13 ст. 46 Градостроительного кодекса Российской Федерации направить Главе Ярославского муниципального района проект постановления Администрации Ярославского муниципального района «Об утверждении проекта планировки территории </w:t>
      </w:r>
      <w:r w:rsidR="003A487D" w:rsidRPr="00FA3BE5">
        <w:rPr>
          <w:sz w:val="26"/>
          <w:szCs w:val="26"/>
          <w:lang w:val="ru-RU"/>
        </w:rPr>
        <w:t>(</w:t>
      </w:r>
      <w:r w:rsidR="00FA3BE5" w:rsidRPr="00FA3BE5">
        <w:rPr>
          <w:sz w:val="26"/>
          <w:szCs w:val="26"/>
          <w:lang w:val="ru-RU"/>
        </w:rPr>
        <w:t>проекта межевания в составе проекта планировки) «Распределительные газовые сети с. Курба</w:t>
      </w:r>
      <w:r w:rsidR="003A487D" w:rsidRPr="00FA3BE5">
        <w:rPr>
          <w:sz w:val="26"/>
          <w:szCs w:val="26"/>
          <w:lang w:val="ru-RU"/>
        </w:rPr>
        <w:t>»</w:t>
      </w:r>
      <w:r w:rsidRPr="00FA3BE5">
        <w:rPr>
          <w:spacing w:val="-6"/>
          <w:sz w:val="26"/>
          <w:szCs w:val="26"/>
          <w:lang w:val="ru-RU"/>
        </w:rPr>
        <w:t>.</w:t>
      </w:r>
    </w:p>
    <w:p w:rsidR="000034C0" w:rsidRPr="00FA3BE5" w:rsidRDefault="000034C0" w:rsidP="000034C0">
      <w:pPr>
        <w:pStyle w:val="ConsPlusNonformat"/>
        <w:ind w:firstLine="709"/>
        <w:jc w:val="both"/>
        <w:rPr>
          <w:rFonts w:ascii="Times New Roman" w:hAnsi="Times New Roman" w:cs="Times New Roman"/>
          <w:sz w:val="26"/>
          <w:szCs w:val="26"/>
        </w:rPr>
      </w:pPr>
    </w:p>
    <w:p w:rsidR="000034C0" w:rsidRPr="00FA3BE5" w:rsidRDefault="000034C0" w:rsidP="000034C0">
      <w:pPr>
        <w:pStyle w:val="ConsPlusNonformat"/>
        <w:ind w:firstLine="709"/>
        <w:jc w:val="both"/>
        <w:rPr>
          <w:rFonts w:ascii="Times New Roman" w:hAnsi="Times New Roman" w:cs="Times New Roman"/>
          <w:sz w:val="26"/>
          <w:szCs w:val="26"/>
        </w:rPr>
      </w:pPr>
    </w:p>
    <w:p w:rsidR="000034C0" w:rsidRPr="00FA3BE5" w:rsidRDefault="000034C0" w:rsidP="000034C0">
      <w:pPr>
        <w:pStyle w:val="ConsPlusNonformat"/>
        <w:ind w:firstLine="709"/>
        <w:jc w:val="both"/>
        <w:rPr>
          <w:rFonts w:ascii="Times New Roman" w:hAnsi="Times New Roman" w:cs="Times New Roman"/>
          <w:sz w:val="26"/>
          <w:szCs w:val="26"/>
        </w:rPr>
      </w:pPr>
    </w:p>
    <w:p w:rsidR="00522B7A" w:rsidRPr="00FA3BE5" w:rsidRDefault="000034C0" w:rsidP="003A487D">
      <w:pPr>
        <w:pStyle w:val="ConsPlusNonformat"/>
        <w:jc w:val="both"/>
        <w:rPr>
          <w:sz w:val="26"/>
          <w:szCs w:val="26"/>
        </w:rPr>
      </w:pPr>
      <w:r w:rsidRPr="00FA3BE5">
        <w:rPr>
          <w:rFonts w:ascii="Times New Roman" w:hAnsi="Times New Roman" w:cs="Times New Roman"/>
          <w:sz w:val="26"/>
          <w:szCs w:val="26"/>
        </w:rPr>
        <w:t>Организатор общественных обсуждений ___</w:t>
      </w:r>
      <w:r w:rsidR="003A487D" w:rsidRPr="00FA3BE5">
        <w:rPr>
          <w:rFonts w:ascii="Times New Roman" w:hAnsi="Times New Roman" w:cs="Times New Roman"/>
          <w:sz w:val="26"/>
          <w:szCs w:val="26"/>
        </w:rPr>
        <w:t>__________</w:t>
      </w:r>
      <w:r w:rsidRPr="00FA3BE5">
        <w:rPr>
          <w:rFonts w:ascii="Times New Roman" w:hAnsi="Times New Roman" w:cs="Times New Roman"/>
          <w:sz w:val="26"/>
          <w:szCs w:val="26"/>
        </w:rPr>
        <w:t>_</w:t>
      </w:r>
      <w:r w:rsidR="003A487D" w:rsidRPr="00FA3BE5">
        <w:rPr>
          <w:rFonts w:ascii="Times New Roman" w:hAnsi="Times New Roman" w:cs="Times New Roman"/>
          <w:sz w:val="26"/>
          <w:szCs w:val="26"/>
        </w:rPr>
        <w:t>_____</w:t>
      </w:r>
      <w:r w:rsidRPr="00FA3BE5">
        <w:rPr>
          <w:rFonts w:ascii="Times New Roman" w:hAnsi="Times New Roman" w:cs="Times New Roman"/>
          <w:sz w:val="26"/>
          <w:szCs w:val="26"/>
        </w:rPr>
        <w:t>___</w:t>
      </w:r>
      <w:r w:rsidR="003A487D" w:rsidRPr="00FA3BE5">
        <w:rPr>
          <w:rFonts w:ascii="Times New Roman" w:hAnsi="Times New Roman" w:cs="Times New Roman"/>
          <w:sz w:val="26"/>
          <w:szCs w:val="26"/>
        </w:rPr>
        <w:t xml:space="preserve"> М.Н. Павлушин</w:t>
      </w:r>
    </w:p>
    <w:sectPr w:rsidR="00522B7A" w:rsidRPr="00FA3BE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34C0"/>
    <w:rsid w:val="000034C0"/>
    <w:rsid w:val="00310E17"/>
    <w:rsid w:val="003A487D"/>
    <w:rsid w:val="00522B7A"/>
    <w:rsid w:val="005A25F5"/>
    <w:rsid w:val="00FA3BE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034C0"/>
    <w:pPr>
      <w:suppressAutoHyphens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en-US" w:eastAsia="hi-IN" w:bidi="hi-I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0034C0"/>
    <w:pPr>
      <w:suppressAutoHyphens/>
      <w:autoSpaceDE w:val="0"/>
      <w:spacing w:after="0" w:line="240" w:lineRule="auto"/>
      <w:ind w:firstLine="720"/>
    </w:pPr>
    <w:rPr>
      <w:rFonts w:ascii="Arial" w:eastAsia="Arial" w:hAnsi="Arial" w:cs="Arial"/>
      <w:sz w:val="20"/>
      <w:szCs w:val="20"/>
      <w:lang w:eastAsia="ar-SA"/>
    </w:rPr>
  </w:style>
  <w:style w:type="paragraph" w:customStyle="1" w:styleId="ConsPlusNonformat">
    <w:name w:val="ConsPlusNonformat"/>
    <w:rsid w:val="000034C0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Calibri" w:hAnsi="Courier New" w:cs="Courier New"/>
      <w:sz w:val="20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034C0"/>
    <w:pPr>
      <w:suppressAutoHyphens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en-US" w:eastAsia="hi-IN" w:bidi="hi-I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0034C0"/>
    <w:pPr>
      <w:suppressAutoHyphens/>
      <w:autoSpaceDE w:val="0"/>
      <w:spacing w:after="0" w:line="240" w:lineRule="auto"/>
      <w:ind w:firstLine="720"/>
    </w:pPr>
    <w:rPr>
      <w:rFonts w:ascii="Arial" w:eastAsia="Arial" w:hAnsi="Arial" w:cs="Arial"/>
      <w:sz w:val="20"/>
      <w:szCs w:val="20"/>
      <w:lang w:eastAsia="ar-SA"/>
    </w:rPr>
  </w:style>
  <w:style w:type="paragraph" w:customStyle="1" w:styleId="ConsPlusNonformat">
    <w:name w:val="ConsPlusNonformat"/>
    <w:rsid w:val="000034C0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Calibri" w:hAnsi="Courier New" w:cs="Courier New"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38</TotalTime>
  <Pages>1</Pages>
  <Words>362</Words>
  <Characters>2064</Characters>
  <Application>Microsoft Office Word</Application>
  <DocSecurity>0</DocSecurity>
  <Lines>17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2422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Анна Семейкина</dc:creator>
  <cp:lastModifiedBy>Анна Семейкина</cp:lastModifiedBy>
  <cp:revision>3</cp:revision>
  <cp:lastPrinted>2020-06-26T10:23:00Z</cp:lastPrinted>
  <dcterms:created xsi:type="dcterms:W3CDTF">2020-06-26T09:19:00Z</dcterms:created>
  <dcterms:modified xsi:type="dcterms:W3CDTF">2020-06-26T10:24:00Z</dcterms:modified>
</cp:coreProperties>
</file>